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color w:val="1F3B2D"/>
          <w:sz w:val="30"/>
          <w:szCs w:val="30"/>
        </w:rPr>
        <w:t xml:space="preserve">ŽIADOSŤ DOTKNUTEJ OSOBY NA UPLATNENIE JEJ PRÁV</w:t>
      </w:r>
    </w:p>
    <w:p>
      <w:pPr>
        <w:pBdr>
          <w:bottom w:val="single" w:color="7FA36B" w:sz="6" w:space="6"/>
        </w:pBdr>
        <w:spacing w:after="200"/>
      </w:pPr>
      <w:r>
        <w:rPr>
          <w:rFonts w:ascii="Calibri" w:cs="Calibri" w:eastAsia="Calibri" w:hAnsi="Calibri"/>
          <w:i/>
          <w:iCs/>
          <w:sz w:val="19"/>
          <w:szCs w:val="19"/>
        </w:rPr>
        <w:t xml:space="preserve">v zmysle článkov 15 až 22 Nariadenia Európskeho parlamentu a Rady (EÚ) 2016/679 o ochrane fyzických osôb pri spracúvaní osobných údajov a o voľnom pohybe takýchto údajov (ďalej len „Nariadenie“)</w:t>
      </w:r>
    </w:p>
    <w:p>
      <w:pPr>
        <w:shd w:fill="F1F5EE" w:val="clear"/>
        <w:spacing w:after="160"/>
      </w:pPr>
      <w:r>
        <w:rPr>
          <w:rFonts w:ascii="Calibri" w:cs="Calibri" w:eastAsia="Calibri" w:hAnsi="Calibri"/>
          <w:sz w:val="19"/>
          <w:szCs w:val="19"/>
        </w:rPr>
        <w:t xml:space="preserve">Formulár je dobrovoľný. Svoje práva môžete uplatniť aj inou písomnou žiadosťou, e-mailom alebo osobne. Uveďte údaje potrebné na identifikáciu Vašej žiadosti a kontakt pre zvolený spôsob odpovede. Dátum narodenia alebo ďalšie údaje na overenie totožnosti požadujeme len v nevyhnutnom rozsahu, ak máme oprávnené pochybnosti o Vašej totožnosti. Vlastnoručný podpis nie je podmienkou vybavenia žiadosti zaslanej e-mailom. Ak bez potrebných údajov nevieme overiť totožnosť alebo určiť predmet žiadosti, požiadame Vás o jej primerané doplnenie.</w:t>
      </w:r>
    </w:p>
    <w:p>
      <w:pPr>
        <w:keepNext/>
        <w:spacing w:after="80" w:before="260"/>
      </w:pPr>
      <w:r>
        <w:rPr>
          <w:rFonts w:ascii="Calibri" w:cs="Calibri" w:eastAsia="Calibri" w:hAnsi="Calibri"/>
          <w:b/>
          <w:bCs/>
          <w:sz w:val="24"/>
          <w:szCs w:val="24"/>
        </w:rPr>
        <w:t xml:space="preserve">Prevádzkovateľ</w:t>
      </w:r>
    </w:p>
    <w:p>
      <w:pPr>
        <w:spacing w:after="80" w:line="276"/>
      </w:pPr>
      <w:r>
        <w:rPr>
          <w:rFonts w:ascii="Calibri" w:cs="Calibri" w:eastAsia="Calibri" w:hAnsi="Calibri"/>
          <w:b/>
          <w:bCs/>
          <w:sz w:val="21"/>
          <w:szCs w:val="21"/>
        </w:rPr>
        <w:t xml:space="preserve">Názov: </w:t>
      </w:r>
      <w:r>
        <w:rPr>
          <w:rFonts w:ascii="Calibri" w:cs="Calibri" w:eastAsia="Calibri" w:hAnsi="Calibri"/>
          <w:sz w:val="21"/>
          <w:szCs w:val="21"/>
        </w:rPr>
        <w:t xml:space="preserve">Atrium Prešov, n.o.</w:t>
      </w:r>
    </w:p>
    <w:p>
      <w:pPr>
        <w:spacing w:after="80" w:line="276"/>
      </w:pPr>
      <w:r>
        <w:rPr>
          <w:rFonts w:ascii="Calibri" w:cs="Calibri" w:eastAsia="Calibri" w:hAnsi="Calibri"/>
          <w:b/>
          <w:bCs/>
          <w:sz w:val="21"/>
          <w:szCs w:val="21"/>
        </w:rPr>
        <w:t xml:space="preserve">Sídlo: </w:t>
      </w:r>
      <w:r>
        <w:rPr>
          <w:rFonts w:ascii="Calibri" w:cs="Calibri" w:eastAsia="Calibri" w:hAnsi="Calibri"/>
          <w:sz w:val="21"/>
          <w:szCs w:val="21"/>
        </w:rPr>
        <w:t xml:space="preserve">Vodárenská 15965/6A, 080 01 Prešov</w:t>
      </w:r>
    </w:p>
    <w:p>
      <w:pPr>
        <w:spacing w:after="80" w:line="276"/>
      </w:pPr>
      <w:r>
        <w:rPr>
          <w:rFonts w:ascii="Calibri" w:cs="Calibri" w:eastAsia="Calibri" w:hAnsi="Calibri"/>
          <w:b/>
          <w:bCs/>
          <w:sz w:val="21"/>
          <w:szCs w:val="21"/>
        </w:rPr>
        <w:t xml:space="preserve">IČO: </w:t>
      </w:r>
      <w:r>
        <w:rPr>
          <w:rFonts w:ascii="Calibri" w:cs="Calibri" w:eastAsia="Calibri" w:hAnsi="Calibri"/>
          <w:sz w:val="21"/>
          <w:szCs w:val="21"/>
        </w:rPr>
        <w:t xml:space="preserve">51 774 542</w:t>
      </w:r>
    </w:p>
    <w:p>
      <w:pPr>
        <w:spacing w:after="80" w:line="276"/>
      </w:pPr>
      <w:r>
        <w:rPr>
          <w:rFonts w:ascii="Calibri" w:cs="Calibri" w:eastAsia="Calibri" w:hAnsi="Calibri"/>
          <w:b/>
          <w:bCs/>
          <w:sz w:val="21"/>
          <w:szCs w:val="21"/>
        </w:rPr>
        <w:t xml:space="preserve">E-mail: </w:t>
      </w:r>
      <w:r>
        <w:rPr>
          <w:rFonts w:ascii="Calibri" w:cs="Calibri" w:eastAsia="Calibri" w:hAnsi="Calibri"/>
          <w:sz w:val="21"/>
          <w:szCs w:val="21"/>
        </w:rPr>
        <w:t xml:space="preserve">presov.atrium@gmail.com</w:t>
      </w:r>
    </w:p>
    <w:p>
      <w:pPr>
        <w:spacing w:after="80" w:line="276"/>
      </w:pPr>
      <w:r>
        <w:rPr>
          <w:rFonts w:ascii="Calibri" w:cs="Calibri" w:eastAsia="Calibri" w:hAnsi="Calibri"/>
          <w:b/>
          <w:bCs/>
          <w:sz w:val="21"/>
          <w:szCs w:val="21"/>
        </w:rPr>
        <w:t xml:space="preserve">Telefón: </w:t>
      </w:r>
      <w:r>
        <w:rPr>
          <w:rFonts w:ascii="Calibri" w:cs="Calibri" w:eastAsia="Calibri" w:hAnsi="Calibri"/>
          <w:sz w:val="21"/>
          <w:szCs w:val="21"/>
        </w:rPr>
        <w:t xml:space="preserve">051/324 00 42</w:t>
      </w:r>
    </w:p>
    <w:p>
      <w:pPr>
        <w:keepNext/>
        <w:spacing w:after="80" w:before="260"/>
      </w:pPr>
      <w:r>
        <w:rPr>
          <w:rFonts w:ascii="Calibri" w:cs="Calibri" w:eastAsia="Calibri" w:hAnsi="Calibri"/>
          <w:b/>
          <w:bCs/>
          <w:sz w:val="24"/>
          <w:szCs w:val="24"/>
        </w:rPr>
        <w:t xml:space="preserve">Dotknutá osoba / žiadateľ</w:t>
      </w:r>
    </w:p>
    <w:p>
      <w:pPr>
        <w:keepNext/>
        <w:spacing w:after="80" w:line="276"/>
      </w:pPr>
      <w:r>
        <w:rPr>
          <w:rFonts w:ascii="Calibri" w:cs="Calibri" w:eastAsia="Calibri" w:hAnsi="Calibri"/>
          <w:b/>
          <w:bCs/>
          <w:sz w:val="21"/>
          <w:szCs w:val="21"/>
        </w:rPr>
        <w:t xml:space="preserve">Titul, meno a priezvisko:</w:t>
      </w:r>
    </w:p>
    <w:p>
      <w:pPr>
        <w:spacing w:after="140"/>
      </w:pPr>
      <w:r>
        <w:rPr>
          <w:rFonts w:ascii="Calibri" w:cs="Calibri" w:eastAsia="Calibri" w:hAnsi="Calibri"/>
          <w:color w:val="888888"/>
          <w:sz w:val="21"/>
          <w:szCs w:val="21"/>
        </w:rPr>
        <w:t xml:space="preserve">______________________________________________________________</w:t>
      </w:r>
    </w:p>
    <w:p>
      <w:pPr>
        <w:keepNext/>
        <w:spacing w:after="80" w:line="276"/>
      </w:pPr>
      <w:r>
        <w:rPr>
          <w:rFonts w:ascii="Calibri" w:cs="Calibri" w:eastAsia="Calibri" w:hAnsi="Calibri"/>
          <w:b/>
          <w:bCs/>
          <w:sz w:val="21"/>
          <w:szCs w:val="21"/>
        </w:rPr>
        <w:t xml:space="preserve">Kontakt pre odpoveď (e-mail alebo korešpondenčná adresa):</w:t>
      </w:r>
    </w:p>
    <w:p>
      <w:pPr>
        <w:spacing w:after="140"/>
      </w:pPr>
      <w:r>
        <w:rPr>
          <w:rFonts w:ascii="Calibri" w:cs="Calibri" w:eastAsia="Calibri" w:hAnsi="Calibri"/>
          <w:color w:val="888888"/>
          <w:sz w:val="21"/>
          <w:szCs w:val="21"/>
        </w:rPr>
        <w:t xml:space="preserve">______________________________________________________________</w:t>
      </w:r>
    </w:p>
    <w:p>
      <w:pPr>
        <w:keepNext/>
        <w:spacing w:after="80" w:line="276"/>
      </w:pPr>
      <w:r>
        <w:rPr>
          <w:rFonts w:ascii="Calibri" w:cs="Calibri" w:eastAsia="Calibri" w:hAnsi="Calibri"/>
          <w:b/>
          <w:bCs/>
          <w:sz w:val="21"/>
          <w:szCs w:val="21"/>
        </w:rPr>
        <w:t xml:space="preserve">Údaje na overenie totožnosti (len ak o ne prevádzkovateľ požiada):</w:t>
      </w:r>
    </w:p>
    <w:p>
      <w:pPr>
        <w:spacing w:after="140"/>
      </w:pPr>
      <w:r>
        <w:rPr>
          <w:rFonts w:ascii="Calibri" w:cs="Calibri" w:eastAsia="Calibri" w:hAnsi="Calibri"/>
          <w:color w:val="888888"/>
          <w:sz w:val="21"/>
          <w:szCs w:val="21"/>
        </w:rPr>
        <w:t xml:space="preserve">______________________________________________________________</w:t>
      </w:r>
    </w:p>
    <w:p>
      <w:pPr>
        <w:keepNext/>
        <w:spacing w:after="80" w:line="276"/>
      </w:pPr>
      <w:r>
        <w:rPr>
          <w:rFonts w:ascii="Calibri" w:cs="Calibri" w:eastAsia="Calibri" w:hAnsi="Calibri"/>
          <w:b/>
          <w:bCs/>
          <w:sz w:val="21"/>
          <w:szCs w:val="21"/>
        </w:rPr>
        <w:t xml:space="preserve">Ak konáte v mene inej osoby: jej meno a dôvod zastúpenia:</w:t>
      </w:r>
    </w:p>
    <w:p>
      <w:pPr>
        <w:spacing w:after="140"/>
      </w:pPr>
      <w:r>
        <w:rPr>
          <w:rFonts w:ascii="Calibri" w:cs="Calibri" w:eastAsia="Calibri" w:hAnsi="Calibri"/>
          <w:color w:val="888888"/>
          <w:sz w:val="21"/>
          <w:szCs w:val="21"/>
        </w:rPr>
        <w:t xml:space="preserve">______________________________________________________________</w:t>
      </w:r>
    </w:p>
    <w:p>
      <w:pPr>
        <w:spacing w:after="80" w:line="276"/>
      </w:pPr>
      <w:r>
        <w:rPr>
          <w:rFonts w:ascii="Calibri" w:cs="Calibri" w:eastAsia="Calibri" w:hAnsi="Calibri"/>
          <w:sz w:val="21"/>
          <w:szCs w:val="21"/>
        </w:rPr>
        <w:t xml:space="preserve">Vzťah k prevádzkovateľovi:</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klient (prijímateľ sociálnej služby) alebo jeho blízka osoba</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zamestnanec</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iná fyzická osoba</w:t>
      </w:r>
    </w:p>
    <w:p>
      <w:pPr>
        <w:keepNext/>
        <w:spacing w:after="80" w:before="260"/>
      </w:pPr>
      <w:r>
        <w:rPr>
          <w:rFonts w:ascii="Calibri" w:cs="Calibri" w:eastAsia="Calibri" w:hAnsi="Calibri"/>
          <w:b/>
          <w:bCs/>
          <w:sz w:val="24"/>
          <w:szCs w:val="24"/>
        </w:rPr>
        <w:t xml:space="preserve">Požadovaný spôsob vybavenia žiadosti</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písomne poštou</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e-mailom</w:t>
      </w:r>
    </w:p>
    <w:p>
      <w:pPr>
        <w:spacing w:after="40"/>
      </w:pPr>
      <w:r>
        <w:rPr>
          <w:rFonts w:ascii="Calibri" w:cs="Calibri" w:eastAsia="Calibri" w:hAnsi="Calibri"/>
          <w:sz w:val="24"/>
          <w:szCs w:val="24"/>
        </w:rPr>
        <w:t xml:space="preserve">☐  </w:t>
      </w:r>
      <w:r>
        <w:rPr>
          <w:rFonts w:ascii="Calibri" w:cs="Calibri" w:eastAsia="Calibri" w:hAnsi="Calibri"/>
          <w:sz w:val="21"/>
          <w:szCs w:val="21"/>
        </w:rPr>
        <w:t xml:space="preserve">osobne (ak je to možné)</w:t>
      </w:r>
    </w:p>
    <w:p>
      <w:pPr>
        <w:spacing w:after="80" w:line="276"/>
      </w:pPr>
      <w:r>
        <w:rPr>
          <w:rFonts w:ascii="Calibri" w:cs="Calibri" w:eastAsia="Calibri" w:hAnsi="Calibri"/>
          <w:i/>
          <w:iCs/>
          <w:color w:val="444444"/>
          <w:sz w:val="18"/>
          <w:szCs w:val="18"/>
        </w:rPr>
        <w:t xml:space="preserve">Informácie poskytneme spravidla v tej podobe, v akej ste žiadosť podali. Ústne ich môžeme poskytnúť, ak preukážete svoju totožnosť.</w:t>
      </w:r>
    </w:p>
    <w:p>
      <w:pPr>
        <w:keepNext/>
        <w:spacing w:after="80" w:before="260"/>
      </w:pPr>
      <w:r>
        <w:rPr>
          <w:rFonts w:ascii="Calibri" w:cs="Calibri" w:eastAsia="Calibri" w:hAnsi="Calibri"/>
          <w:b/>
          <w:bCs/>
          <w:sz w:val="24"/>
          <w:szCs w:val="24"/>
        </w:rPr>
        <w:t xml:space="preserve">Právo, ktoré uplatňujem (môžete označiť viac možností)</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Prístup k osobným údajom (čl. 15)</w:t>
      </w:r>
    </w:p>
    <w:p>
      <w:pPr>
        <w:spacing w:after="80" w:line="276"/>
        <w:ind w:left="360"/>
      </w:pPr>
      <w:r>
        <w:rPr>
          <w:rFonts w:ascii="Calibri" w:cs="Calibri" w:eastAsia="Calibri" w:hAnsi="Calibri"/>
          <w:sz w:val="19"/>
          <w:szCs w:val="19"/>
        </w:rPr>
        <w:t xml:space="preserve">Potvrdenie, či o Vás spracúvame osobné údaje, ich kópia a informácie o spracúvaní. Poskytnutie kópie nesmie nepriaznivo ovplyvniť práva a slobody iných osôb.</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Oprava osobných údajov (čl. 16)</w:t>
      </w:r>
    </w:p>
    <w:p>
      <w:pPr>
        <w:spacing w:after="80" w:line="276"/>
        <w:ind w:left="360"/>
      </w:pPr>
      <w:r>
        <w:rPr>
          <w:rFonts w:ascii="Calibri" w:cs="Calibri" w:eastAsia="Calibri" w:hAnsi="Calibri"/>
          <w:sz w:val="19"/>
          <w:szCs w:val="19"/>
        </w:rPr>
        <w:t xml:space="preserve">Oprava nesprávnych alebo doplnenie neúplných údajov bez zbytočného odkladu.</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Vymazanie osobných údajov (čl. 17)</w:t>
      </w:r>
    </w:p>
    <w:p>
      <w:pPr>
        <w:spacing w:after="80" w:line="276"/>
        <w:ind w:left="360"/>
      </w:pPr>
      <w:r>
        <w:rPr>
          <w:rFonts w:ascii="Calibri" w:cs="Calibri" w:eastAsia="Calibri" w:hAnsi="Calibri"/>
          <w:sz w:val="19"/>
          <w:szCs w:val="19"/>
        </w:rPr>
        <w:t xml:space="preserve">Môžete žiadať vymazanie osobných údajov za podmienok čl. 17 Nariadenia, napríklad ak ich už nepotrebujeme, spracúvame ich nezákonne alebo odvoláte súhlas a neexistuje iný právny základ. Výnimku z vymazania uplatníme iba pri splnení konkrétnych podmienok čl. 17 ods. 3 Nariadenia (napríklad zákonná povinnosť uchovávania) a vysvetlíme jej dôvod.</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Obmedzenie spracúvania osobných údajov (čl. 18)</w:t>
      </w:r>
    </w:p>
    <w:p>
      <w:pPr>
        <w:spacing w:after="80" w:line="276"/>
        <w:ind w:left="360"/>
      </w:pPr>
      <w:r>
        <w:rPr>
          <w:rFonts w:ascii="Calibri" w:cs="Calibri" w:eastAsia="Calibri" w:hAnsi="Calibri"/>
          <w:sz w:val="19"/>
          <w:szCs w:val="19"/>
        </w:rPr>
        <w:t xml:space="preserve">Môžete žiadať obmedzenie spracúvania, ak napadnete správnosť údajov, na čas potrebný na jej overenie; ak je spracúvanie nezákonné a namiesto vymazania žiadate obmedzenie; ak údaje už nepotrebujeme, ale potrebujete ich na právne nároky; alebo ak namietate spracúvanie, kým sa overí, či naše oprávnené dôvody prevažujú nad Vašimi.</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Prenosnosť osobných údajov (čl. 20)</w:t>
      </w:r>
    </w:p>
    <w:p>
      <w:pPr>
        <w:spacing w:after="80" w:line="276"/>
        <w:ind w:left="360"/>
      </w:pPr>
      <w:r>
        <w:rPr>
          <w:rFonts w:ascii="Calibri" w:cs="Calibri" w:eastAsia="Calibri" w:hAnsi="Calibri"/>
          <w:sz w:val="19"/>
          <w:szCs w:val="19"/>
        </w:rPr>
        <w:t xml:space="preserve">Údaje, ktoré ste nám poskytli a ktoré spracúvame automatizovane na základe súhlasu alebo zmluvy, Vám poskytneme v štruktúrovanom, bežne používanom a strojovo čitateľnom formáte, prípadne ich na Vašu žiadosť odovzdáme inému prevádzkovateľovi, ak je to technicky možné.</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Námietka proti spracúvaniu (čl. 21)</w:t>
      </w:r>
    </w:p>
    <w:p>
      <w:pPr>
        <w:spacing w:after="80" w:line="276"/>
        <w:ind w:left="360"/>
      </w:pPr>
      <w:r>
        <w:rPr>
          <w:rFonts w:ascii="Calibri" w:cs="Calibri" w:eastAsia="Calibri" w:hAnsi="Calibri"/>
          <w:sz w:val="19"/>
          <w:szCs w:val="19"/>
        </w:rPr>
        <w:t xml:space="preserve">Ak sa údaje spracúvajú podľa čl. 6 ods. 1 písm. e) alebo f) Nariadenia, môžete z dôvodov týkajúcich sa Vašej konkrétnej situácie namietať proti ich spracúvaniu vrátane súvisiaceho profilovania. Po námietke ich ďalej nespracúvame, ak nepreukážeme nevyhnutné oprávnené dôvody prevažujúce nad Vašimi záujmami, právami a slobodami alebo dôvody na preukazovanie, uplatňovanie alebo obhajovanie právnych nárokov. Ak sa údaje používajú na priamy marketing, môžete namietať kedykoľvek; po námietke ich na tento účel ďalej nespracúvame.</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Automatizované individuálne rozhodovanie (čl. 22)</w:t>
      </w:r>
    </w:p>
    <w:p>
      <w:pPr>
        <w:spacing w:after="80" w:line="276"/>
        <w:ind w:left="360"/>
      </w:pPr>
      <w:r>
        <w:rPr>
          <w:rFonts w:ascii="Calibri" w:cs="Calibri" w:eastAsia="Calibri" w:hAnsi="Calibri"/>
          <w:sz w:val="19"/>
          <w:szCs w:val="19"/>
        </w:rPr>
        <w:t xml:space="preserve">Právo nebyť predmetom rozhodnutia založeného výlučne na automatizovanom spracúvaní vrátane profilovania, ktoré má právne účinky alebo Vás podobne významne ovplyvňuje. V rámci činností opísaných v zásadách ochrany osobných údajov prevádzkovateľ takéto rozhodovanie nevykonáva.</w:t>
      </w:r>
    </w:p>
    <w:p>
      <w:pPr>
        <w:keepNext/>
        <w:spacing w:after="20" w:before="80"/>
      </w:pPr>
      <w:r>
        <w:rPr>
          <w:rFonts w:ascii="Calibri" w:cs="Calibri" w:eastAsia="Calibri" w:hAnsi="Calibri"/>
          <w:sz w:val="24"/>
          <w:szCs w:val="24"/>
        </w:rPr>
        <w:t xml:space="preserve">☐  </w:t>
      </w:r>
      <w:r>
        <w:rPr>
          <w:rFonts w:ascii="Calibri" w:cs="Calibri" w:eastAsia="Calibri" w:hAnsi="Calibri"/>
          <w:b/>
          <w:bCs/>
          <w:sz w:val="21"/>
          <w:szCs w:val="21"/>
        </w:rPr>
        <w:t xml:space="preserve">Odvolanie súhlasu (čl. 7 ods. 3)</w:t>
      </w:r>
    </w:p>
    <w:p>
      <w:pPr>
        <w:spacing w:after="80" w:line="276"/>
        <w:ind w:left="360"/>
      </w:pPr>
      <w:r>
        <w:rPr>
          <w:rFonts w:ascii="Calibri" w:cs="Calibri" w:eastAsia="Calibri" w:hAnsi="Calibri"/>
          <w:sz w:val="19"/>
          <w:szCs w:val="19"/>
        </w:rPr>
        <w:t xml:space="preserve">Ak je spracúvanie založené na Vašom súhlase, môžete ho kedykoľvek odvolať. Odvolanie nemá vplyv na zákonnosť spracúvania pred jeho odvolaním.</w:t>
      </w:r>
    </w:p>
    <w:p>
      <w:pPr>
        <w:spacing w:after="80" w:line="276"/>
      </w:pPr>
      <w:r>
        <w:rPr>
          <w:rFonts w:ascii="Calibri" w:cs="Calibri" w:eastAsia="Calibri" w:hAnsi="Calibri"/>
          <w:i/>
          <w:iCs/>
          <w:color w:val="444444"/>
          <w:sz w:val="18"/>
          <w:szCs w:val="18"/>
        </w:rPr>
        <w:t xml:space="preserve">Podľa čl. 19 Nariadenia prevádzkovateľ oznámi každému príjemcovi, ktorému boli osobné údaje poskytnuté, každú opravu, vymazanie alebo obmedzenie spracúvania, pokiaľ sa to neukáže ako nemožné alebo si to nevyžaduje neprimerané úsilie. Na Vašu žiadosť Vás o týchto príjemcoch informuje.</w:t>
      </w:r>
    </w:p>
    <w:p>
      <w:pPr>
        <w:keepNext/>
        <w:spacing w:after="80" w:before="260"/>
      </w:pPr>
      <w:r>
        <w:rPr>
          <w:rFonts w:ascii="Calibri" w:cs="Calibri" w:eastAsia="Calibri" w:hAnsi="Calibri"/>
          <w:b/>
          <w:bCs/>
          <w:sz w:val="24"/>
          <w:szCs w:val="24"/>
        </w:rPr>
        <w:t xml:space="preserve">Upresnenie žiadosti</w:t>
      </w:r>
    </w:p>
    <w:p>
      <w:pPr>
        <w:spacing w:after="160"/>
      </w:pPr>
      <w:r>
        <w:rPr>
          <w:rFonts w:ascii="Calibri" w:cs="Calibri" w:eastAsia="Calibri" w:hAnsi="Calibri"/>
          <w:color w:val="888888"/>
          <w:sz w:val="21"/>
          <w:szCs w:val="21"/>
        </w:rPr>
        <w:t xml:space="preserve">_______________________________________________________________________</w:t>
      </w:r>
    </w:p>
    <w:p>
      <w:pPr>
        <w:spacing w:after="160"/>
      </w:pPr>
      <w:r>
        <w:rPr>
          <w:rFonts w:ascii="Calibri" w:cs="Calibri" w:eastAsia="Calibri" w:hAnsi="Calibri"/>
          <w:color w:val="888888"/>
          <w:sz w:val="21"/>
          <w:szCs w:val="21"/>
        </w:rPr>
        <w:t xml:space="preserve">_______________________________________________________________________</w:t>
      </w:r>
    </w:p>
    <w:p>
      <w:pPr>
        <w:spacing w:after="160"/>
      </w:pPr>
      <w:r>
        <w:rPr>
          <w:rFonts w:ascii="Calibri" w:cs="Calibri" w:eastAsia="Calibri" w:hAnsi="Calibri"/>
          <w:color w:val="888888"/>
          <w:sz w:val="21"/>
          <w:szCs w:val="21"/>
        </w:rPr>
        <w:t xml:space="preserve">_______________________________________________________________________</w:t>
      </w:r>
    </w:p>
    <w:p>
      <w:pPr>
        <w:spacing w:after="160"/>
      </w:pPr>
      <w:r>
        <w:rPr>
          <w:rFonts w:ascii="Calibri" w:cs="Calibri" w:eastAsia="Calibri" w:hAnsi="Calibri"/>
          <w:color w:val="888888"/>
          <w:sz w:val="21"/>
          <w:szCs w:val="21"/>
        </w:rPr>
        <w:t xml:space="preserve">_______________________________________________________________________</w:t>
      </w:r>
    </w:p>
    <w:p>
      <w:pPr>
        <w:spacing w:after="160"/>
      </w:pPr>
      <w:r>
        <w:rPr>
          <w:rFonts w:ascii="Calibri" w:cs="Calibri" w:eastAsia="Calibri" w:hAnsi="Calibri"/>
          <w:color w:val="888888"/>
          <w:sz w:val="21"/>
          <w:szCs w:val="21"/>
        </w:rPr>
        <w:t xml:space="preserve">_______________________________________________________________________</w:t>
      </w:r>
    </w:p>
    <w:p>
      <w:pPr>
        <w:spacing w:after="160"/>
      </w:pPr>
      <w:r>
        <w:rPr>
          <w:rFonts w:ascii="Calibri" w:cs="Calibri" w:eastAsia="Calibri" w:hAnsi="Calibri"/>
          <w:color w:val="888888"/>
          <w:sz w:val="21"/>
          <w:szCs w:val="21"/>
        </w:rPr>
        <w:t xml:space="preserve">_______________________________________________________________________</w:t>
      </w:r>
    </w:p>
    <w:p>
      <w:pPr>
        <w:keepNext/>
        <w:spacing w:after="80" w:before="260"/>
      </w:pPr>
      <w:r>
        <w:rPr>
          <w:rFonts w:ascii="Calibri" w:cs="Calibri" w:eastAsia="Calibri" w:hAnsi="Calibri"/>
          <w:b/>
          <w:bCs/>
          <w:sz w:val="24"/>
          <w:szCs w:val="24"/>
        </w:rPr>
        <w:t xml:space="preserve">Vybavenie žiadosti</w:t>
      </w:r>
    </w:p>
    <w:p>
      <w:pPr>
        <w:spacing w:after="80" w:line="276"/>
      </w:pPr>
      <w:r>
        <w:rPr>
          <w:rFonts w:ascii="Calibri" w:cs="Calibri" w:eastAsia="Calibri" w:hAnsi="Calibri"/>
          <w:sz w:val="21"/>
          <w:szCs w:val="21"/>
        </w:rPr>
        <w:t xml:space="preserve">O vybavení žiadosti Vás informujeme bez zbytočného odkladu, najneskôr do jedného mesiaca od jej doručenia. Vzhľadom na zložitosť a počet žiadostí môžeme lehotu predĺžiť o ďalšie dva mesiace; o predĺžení a jeho dôvodoch Vás informujeme do jedného mesiaca od doručenia žiadosti.</w:t>
      </w:r>
    </w:p>
    <w:p>
      <w:pPr>
        <w:keepNext/>
        <w:spacing w:after="80" w:before="260"/>
      </w:pPr>
      <w:r>
        <w:rPr>
          <w:rFonts w:ascii="Calibri" w:cs="Calibri" w:eastAsia="Calibri" w:hAnsi="Calibri"/>
          <w:b/>
          <w:bCs/>
          <w:sz w:val="24"/>
          <w:szCs w:val="24"/>
        </w:rPr>
        <w:t xml:space="preserve">Informácie o spracúvaní osobných údajov uvedených v tejto žiadosti (čl. 13 Nariadenia)</w:t>
      </w:r>
    </w:p>
    <w:p>
      <w:pPr>
        <w:spacing w:after="80" w:line="276"/>
      </w:pPr>
      <w:r>
        <w:rPr>
          <w:rFonts w:ascii="Calibri" w:cs="Calibri" w:eastAsia="Calibri" w:hAnsi="Calibri"/>
          <w:b/>
          <w:bCs/>
          <w:sz w:val="21"/>
          <w:szCs w:val="21"/>
        </w:rPr>
        <w:t xml:space="preserve">Prevádzkovateľ: </w:t>
      </w:r>
      <w:r>
        <w:rPr>
          <w:rFonts w:ascii="Calibri" w:cs="Calibri" w:eastAsia="Calibri" w:hAnsi="Calibri"/>
          <w:sz w:val="21"/>
          <w:szCs w:val="21"/>
        </w:rPr>
        <w:t xml:space="preserve">Atrium Prešov, n.o., Vodárenská 15965/6A, 080 01 Prešov, IČO: 51 774 542, e-mail: presov.atrium@gmail.com</w:t>
      </w:r>
    </w:p>
    <w:p>
      <w:pPr>
        <w:spacing w:after="80" w:line="276"/>
      </w:pPr>
      <w:r>
        <w:rPr>
          <w:rFonts w:ascii="Calibri" w:cs="Calibri" w:eastAsia="Calibri" w:hAnsi="Calibri"/>
          <w:b/>
          <w:bCs/>
          <w:sz w:val="21"/>
          <w:szCs w:val="21"/>
        </w:rPr>
        <w:t xml:space="preserve">Účel: </w:t>
      </w:r>
      <w:r>
        <w:rPr>
          <w:rFonts w:ascii="Calibri" w:cs="Calibri" w:eastAsia="Calibri" w:hAnsi="Calibri"/>
          <w:sz w:val="21"/>
          <w:szCs w:val="21"/>
        </w:rPr>
        <w:t xml:space="preserve">evidencia a vybavenie žiadostí dotknutých osôb pri uplatňovaní ich práv podľa Nariadenia</w:t>
      </w:r>
    </w:p>
    <w:p>
      <w:pPr>
        <w:spacing w:after="80" w:line="276"/>
      </w:pPr>
      <w:r>
        <w:rPr>
          <w:rFonts w:ascii="Calibri" w:cs="Calibri" w:eastAsia="Calibri" w:hAnsi="Calibri"/>
          <w:b/>
          <w:bCs/>
          <w:sz w:val="21"/>
          <w:szCs w:val="21"/>
        </w:rPr>
        <w:t xml:space="preserve">Právny základ: </w:t>
      </w:r>
      <w:r>
        <w:rPr>
          <w:rFonts w:ascii="Calibri" w:cs="Calibri" w:eastAsia="Calibri" w:hAnsi="Calibri"/>
          <w:sz w:val="21"/>
          <w:szCs w:val="21"/>
        </w:rPr>
        <w:t xml:space="preserve">čl. 6 ods. 1 písm. c) Nariadenia – plnenie zákonnej povinnosti podľa čl. 12 až 22 Nariadenia</w:t>
      </w:r>
    </w:p>
    <w:p>
      <w:pPr>
        <w:spacing w:after="80" w:line="276"/>
      </w:pPr>
      <w:r>
        <w:rPr>
          <w:rFonts w:ascii="Calibri" w:cs="Calibri" w:eastAsia="Calibri" w:hAnsi="Calibri"/>
          <w:b/>
          <w:bCs/>
          <w:sz w:val="21"/>
          <w:szCs w:val="21"/>
        </w:rPr>
        <w:t xml:space="preserve">Spracúvané údaje: </w:t>
      </w:r>
      <w:r>
        <w:rPr>
          <w:rFonts w:ascii="Calibri" w:cs="Calibri" w:eastAsia="Calibri" w:hAnsi="Calibri"/>
          <w:sz w:val="21"/>
          <w:szCs w:val="21"/>
        </w:rPr>
        <w:t xml:space="preserve">meno, priezvisko, kontakt pre odpoveď, obsah žiadosti a podľa potreby nevyhnutné údaje na overenie totožnosti alebo zastúpenia</w:t>
      </w:r>
    </w:p>
    <w:p>
      <w:pPr>
        <w:spacing w:after="80" w:line="276"/>
      </w:pPr>
      <w:r>
        <w:rPr>
          <w:rFonts w:ascii="Calibri" w:cs="Calibri" w:eastAsia="Calibri" w:hAnsi="Calibri"/>
          <w:b/>
          <w:bCs/>
          <w:sz w:val="21"/>
          <w:szCs w:val="21"/>
        </w:rPr>
        <w:t xml:space="preserve">Príjemcovia: </w:t>
      </w:r>
      <w:r>
        <w:rPr>
          <w:rFonts w:ascii="Calibri" w:cs="Calibri" w:eastAsia="Calibri" w:hAnsi="Calibri"/>
          <w:sz w:val="21"/>
          <w:szCs w:val="21"/>
        </w:rPr>
        <w:t xml:space="preserve">orgány verejnej moci a subjekty, ktorým osobitný predpis zveruje právomoc rozhodovať o právach a povinnostiach fyzických osôb (napr. súdy, orgány činné v trestnom konaní); pri žiadostiach zaslaných e-mailom aj Google Ireland Limited, Gordon House, Barrow Street, Dublin 4, Írsko (e-mailová služba Gmail, prostredníctvom ktorej prijímame a vybavujeme elektronickú komunikáciu)</w:t>
      </w:r>
    </w:p>
    <w:p>
      <w:pPr>
        <w:spacing w:after="80" w:line="276"/>
      </w:pPr>
      <w:r>
        <w:rPr>
          <w:rFonts w:ascii="Calibri" w:cs="Calibri" w:eastAsia="Calibri" w:hAnsi="Calibri"/>
          <w:b/>
          <w:bCs/>
          <w:sz w:val="21"/>
          <w:szCs w:val="21"/>
        </w:rPr>
        <w:t xml:space="preserve">Prenos do tretích krajín: </w:t>
      </w:r>
      <w:r>
        <w:rPr>
          <w:rFonts w:ascii="Calibri" w:cs="Calibri" w:eastAsia="Calibri" w:hAnsi="Calibri"/>
          <w:sz w:val="21"/>
          <w:szCs w:val="21"/>
        </w:rPr>
        <w:t xml:space="preserve">Pri používaní e-mailovej služby Gmail spoločnosti Google môže dôjsť k prenosu osobných údajov do Spojených štátov amerických. Prenos sa uskutočňuje na základe rozhodnutia Európskej komisie o primeranosti podľa čl. 45 Nariadenia GDPR pre rámec ochrany údajov medzi EÚ a USA (EU-U.S. Data Privacy Framework), ku ktorému sú príjemcovia certifikovaní (zoznam certifikovaných organizácií: https://www.dataprivacyframework.gov). Iný prenos osobných údajov do tretích krajín sa nerealizuje.</w:t>
      </w:r>
    </w:p>
    <w:p>
      <w:pPr>
        <w:spacing w:after="80" w:line="276"/>
      </w:pPr>
      <w:r>
        <w:rPr>
          <w:rFonts w:ascii="Calibri" w:cs="Calibri" w:eastAsia="Calibri" w:hAnsi="Calibri"/>
          <w:b/>
          <w:bCs/>
          <w:sz w:val="21"/>
          <w:szCs w:val="21"/>
        </w:rPr>
        <w:t xml:space="preserve">Doba uchovávania: </w:t>
      </w:r>
      <w:r>
        <w:rPr>
          <w:rFonts w:ascii="Calibri" w:cs="Calibri" w:eastAsia="Calibri" w:hAnsi="Calibri"/>
          <w:sz w:val="21"/>
          <w:szCs w:val="21"/>
        </w:rPr>
        <w:t xml:space="preserve">10 rokov od vybavenia žiadosti</w:t>
      </w:r>
    </w:p>
    <w:p>
      <w:pPr>
        <w:spacing w:after="80" w:line="276"/>
      </w:pPr>
      <w:r>
        <w:rPr>
          <w:rFonts w:ascii="Calibri" w:cs="Calibri" w:eastAsia="Calibri" w:hAnsi="Calibri"/>
          <w:b/>
          <w:bCs/>
          <w:sz w:val="21"/>
          <w:szCs w:val="21"/>
        </w:rPr>
        <w:t xml:space="preserve">Automatizované rozhodovanie: </w:t>
      </w:r>
      <w:r>
        <w:rPr>
          <w:rFonts w:ascii="Calibri" w:cs="Calibri" w:eastAsia="Calibri" w:hAnsi="Calibri"/>
          <w:sz w:val="21"/>
          <w:szCs w:val="21"/>
        </w:rPr>
        <w:t xml:space="preserve">neuskutočňuje sa</w:t>
      </w:r>
    </w:p>
    <w:p>
      <w:pPr>
        <w:spacing w:after="80" w:line="276"/>
      </w:pPr>
      <w:r>
        <w:rPr>
          <w:rFonts w:ascii="Calibri" w:cs="Calibri" w:eastAsia="Calibri" w:hAnsi="Calibri"/>
          <w:b/>
          <w:bCs/>
          <w:sz w:val="21"/>
          <w:szCs w:val="21"/>
        </w:rPr>
        <w:t xml:space="preserve">Vaše práva: </w:t>
      </w:r>
      <w:r>
        <w:rPr>
          <w:rFonts w:ascii="Calibri" w:cs="Calibri" w:eastAsia="Calibri" w:hAnsi="Calibri"/>
          <w:sz w:val="21"/>
          <w:szCs w:val="21"/>
        </w:rPr>
        <w:t xml:space="preserve">prístup, oprava, vymazanie, obmedzenie spracúvania, námietka a podanie sťažnosti na Úrad na ochranu osobných údajov SR, Hraničná 12, 820 07 Bratislava 27, https://dataprotection.gov.sk, za podmienok Nariadenia</w:t>
      </w:r>
    </w:p>
    <w:p>
      <w:pPr>
        <w:spacing w:after="80" w:line="276"/>
      </w:pPr>
      <w:r>
        <w:rPr>
          <w:rFonts w:ascii="Calibri" w:cs="Calibri" w:eastAsia="Calibri" w:hAnsi="Calibri"/>
          <w:b/>
          <w:bCs/>
          <w:sz w:val="21"/>
          <w:szCs w:val="21"/>
        </w:rPr>
        <w:t xml:space="preserve">Podrobné informácie: </w:t>
      </w:r>
      <w:r>
        <w:rPr>
          <w:rFonts w:ascii="Calibri" w:cs="Calibri" w:eastAsia="Calibri" w:hAnsi="Calibri"/>
          <w:sz w:val="21"/>
          <w:szCs w:val="21"/>
        </w:rPr>
        <w:t xml:space="preserve">https://atriumno.sk/zasady-ochrany-osobnych-udajov/</w:t>
      </w:r>
    </w:p>
    <w:p>
      <w:pPr>
        <w:spacing w:after="80" w:before="400"/>
      </w:pPr>
      <w:r>
        <w:rPr>
          <w:rFonts w:ascii="Calibri" w:cs="Calibri" w:eastAsia="Calibri" w:hAnsi="Calibri"/>
          <w:sz w:val="21"/>
          <w:szCs w:val="21"/>
        </w:rPr>
        <w:t xml:space="preserve">Miesto a dátum: ____________________________</w:t>
      </w:r>
    </w:p>
    <w:p>
      <w:pPr>
        <w:spacing w:after="40" w:before="200"/>
      </w:pPr>
      <w:r>
        <w:rPr>
          <w:rFonts w:ascii="Calibri" w:cs="Calibri" w:eastAsia="Calibri" w:hAnsi="Calibri"/>
          <w:sz w:val="21"/>
          <w:szCs w:val="21"/>
        </w:rPr>
        <w:t xml:space="preserve">Podpis dotknutej osoby / žiadateľa: ____________________________</w:t>
      </w:r>
    </w:p>
    <w:p>
      <w:pPr>
        <w:spacing w:after="80" w:line="276"/>
      </w:pPr>
      <w:r>
        <w:rPr>
          <w:rFonts w:ascii="Calibri" w:cs="Calibri" w:eastAsia="Calibri" w:hAnsi="Calibri"/>
          <w:i/>
          <w:iCs/>
          <w:color w:val="444444"/>
          <w:sz w:val="18"/>
          <w:szCs w:val="18"/>
        </w:rPr>
        <w:t xml:space="preserve">(podpis nie je potrebný pri žiadosti zaslanej e-mailom)</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8BF" w:sz="4" w:space="4"/>
      </w:pBdr>
      <w:tabs>
        <w:tab w:val="right" w:pos="9638"/>
      </w:tabs>
    </w:pPr>
    <w:r>
      <w:rPr>
        <w:rFonts w:ascii="Calibri" w:cs="Calibri" w:eastAsia="Calibri" w:hAnsi="Calibri"/>
        <w:color w:val="555555"/>
        <w:sz w:val="16"/>
        <w:szCs w:val="16"/>
      </w:rPr>
      <w:t xml:space="preserve">Prevádzkovateľ: Atrium Prešov, n.o., Vodárenská 15965/6A, 080 01 Prešov, IČO: 51 774 542</w:t>
    </w:r>
    <w:r>
      <w:rPr>
        <w:rFonts w:ascii="Calibri" w:cs="Calibri" w:eastAsia="Calibri" w:hAnsi="Calibri"/>
        <w:color w:val="555555"/>
        <w:sz w:val="16"/>
        <w:szCs w:val="16"/>
      </w:rPr>
      <w:t xml:space="preserve">	Strana </w:t>
    </w:r>
    <w:r>
      <w:rPr>
        <w:rFonts w:ascii="Calibri" w:cs="Calibri" w:eastAsia="Calibri" w:hAnsi="Calibri"/>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Žiadosť dotknutej osoby na uplatnenie jej práv – Atrium Prešov, n.o.</dc:title>
  <dc:creator>Atrium Prešov, n.o.</dc:creator>
  <cp:lastModifiedBy>Atrium Prešov, n.o.</cp:lastModifiedBy>
  <cp:revision>1</cp:revision>
  <dcterms:created xsi:type="dcterms:W3CDTF">2026-10-09T23:52:07.175Z</dcterms:created>
  <dcterms:modified xsi:type="dcterms:W3CDTF">2026-10-09T23:52:07.175Z</dcterms:modified>
</cp:coreProperties>
</file>

<file path=docProps/custom.xml><?xml version="1.0" encoding="utf-8"?>
<Properties xmlns="http://schemas.openxmlformats.org/officeDocument/2006/custom-properties" xmlns:vt="http://schemas.openxmlformats.org/officeDocument/2006/docPropsVTypes"/>
</file>